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566" w:rsidRDefault="00E71566" w:rsidP="00E71566">
      <w:pPr>
        <w:pStyle w:val="Default"/>
        <w:spacing w:line="276" w:lineRule="auto"/>
      </w:pPr>
    </w:p>
    <w:p w:rsidR="00E71566" w:rsidRDefault="00E71566" w:rsidP="00E71566">
      <w:pPr>
        <w:pStyle w:val="Default"/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Obowiązek informacyjny w przedmiocie udostępniania informacji publicznej </w:t>
      </w:r>
    </w:p>
    <w:p w:rsidR="00E71566" w:rsidRDefault="00E71566" w:rsidP="00E71566">
      <w:pPr>
        <w:pStyle w:val="Default"/>
        <w:spacing w:line="276" w:lineRule="auto"/>
        <w:rPr>
          <w:sz w:val="32"/>
          <w:szCs w:val="32"/>
        </w:rPr>
      </w:pPr>
    </w:p>
    <w:p w:rsidR="00E71566" w:rsidRDefault="00E71566" w:rsidP="00E7156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 osobowych, RODO) informuję Panią/Pana, że: </w:t>
      </w:r>
    </w:p>
    <w:p w:rsidR="00E71566" w:rsidRDefault="00E71566" w:rsidP="00E71566">
      <w:pPr>
        <w:pStyle w:val="Default"/>
        <w:spacing w:line="276" w:lineRule="auto"/>
        <w:rPr>
          <w:sz w:val="28"/>
          <w:szCs w:val="28"/>
        </w:rPr>
      </w:pPr>
    </w:p>
    <w:p w:rsidR="00E71566" w:rsidRPr="008773C6" w:rsidRDefault="00E71566" w:rsidP="00E71566">
      <w:pPr>
        <w:pStyle w:val="Default"/>
        <w:spacing w:line="276" w:lineRule="auto"/>
        <w:rPr>
          <w:sz w:val="28"/>
          <w:szCs w:val="28"/>
        </w:rPr>
      </w:pPr>
      <w:r w:rsidRPr="008773C6">
        <w:rPr>
          <w:sz w:val="28"/>
          <w:szCs w:val="28"/>
        </w:rPr>
        <w:t xml:space="preserve">Administrator danych </w:t>
      </w:r>
    </w:p>
    <w:p w:rsidR="00E71566" w:rsidRDefault="00E71566" w:rsidP="00E71566">
      <w:pPr>
        <w:pStyle w:val="Default"/>
        <w:spacing w:line="276" w:lineRule="auto"/>
        <w:rPr>
          <w:sz w:val="28"/>
          <w:szCs w:val="28"/>
        </w:rPr>
      </w:pPr>
    </w:p>
    <w:p w:rsidR="00E71566" w:rsidRDefault="00E71566" w:rsidP="00E71566">
      <w:pPr>
        <w:pStyle w:val="Default"/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Administratorem Państwa danych osobowych jest </w:t>
      </w:r>
      <w:r w:rsidR="008773C6">
        <w:rPr>
          <w:b/>
          <w:sz w:val="22"/>
          <w:szCs w:val="22"/>
        </w:rPr>
        <w:t xml:space="preserve"> Zachodniopomorski Wojewódzki Lekarz Weterynarii</w:t>
      </w:r>
    </w:p>
    <w:p w:rsidR="008773C6" w:rsidRPr="008773C6" w:rsidRDefault="00E71566" w:rsidP="008773C6">
      <w:pPr>
        <w:pStyle w:val="NormalnyWeb"/>
        <w:spacing w:line="276" w:lineRule="auto"/>
        <w:rPr>
          <w:rStyle w:val="Hipercze"/>
          <w:rFonts w:ascii="Arial" w:hAnsi="Arial" w:cs="Arial"/>
          <w:color w:val="auto"/>
          <w:u w:val="none"/>
        </w:rPr>
      </w:pPr>
      <w:r w:rsidRPr="008773C6">
        <w:rPr>
          <w:rFonts w:ascii="Arial" w:hAnsi="Arial" w:cs="Arial"/>
        </w:rPr>
        <w:t xml:space="preserve">Kontakt: </w:t>
      </w:r>
      <w:r w:rsidR="008773C6" w:rsidRPr="008773C6">
        <w:rPr>
          <w:rStyle w:val="Hipercze"/>
          <w:rFonts w:ascii="Arial" w:hAnsi="Arial" w:cs="Arial"/>
          <w:b/>
          <w:color w:val="auto"/>
          <w:u w:val="none"/>
        </w:rPr>
        <w:t>Inspekcja Weterynaryjna</w:t>
      </w:r>
    </w:p>
    <w:p w:rsidR="008773C6" w:rsidRPr="008773C6" w:rsidRDefault="008773C6" w:rsidP="008773C6">
      <w:pPr>
        <w:pStyle w:val="NormalnyWeb"/>
        <w:spacing w:line="276" w:lineRule="auto"/>
        <w:rPr>
          <w:rStyle w:val="Hipercze"/>
          <w:rFonts w:ascii="Arial" w:hAnsi="Arial" w:cs="Arial"/>
          <w:b/>
          <w:color w:val="auto"/>
          <w:u w:val="none"/>
        </w:rPr>
      </w:pPr>
      <w:r w:rsidRPr="008773C6">
        <w:rPr>
          <w:rStyle w:val="Hipercze"/>
          <w:rFonts w:ascii="Arial" w:hAnsi="Arial" w:cs="Arial"/>
          <w:b/>
          <w:color w:val="auto"/>
          <w:u w:val="none"/>
        </w:rPr>
        <w:t>Wojewódzki Inspektorat Weterynarii w Szczecinie</w:t>
      </w:r>
    </w:p>
    <w:p w:rsidR="00E71566" w:rsidRPr="008773C6" w:rsidRDefault="008773C6" w:rsidP="00E71566">
      <w:pPr>
        <w:pStyle w:val="NormalnyWeb"/>
        <w:spacing w:line="276" w:lineRule="auto"/>
        <w:rPr>
          <w:rFonts w:ascii="Arial" w:hAnsi="Arial" w:cs="Arial"/>
        </w:rPr>
      </w:pPr>
      <w:r w:rsidRPr="008773C6">
        <w:rPr>
          <w:rStyle w:val="Hipercze"/>
          <w:rFonts w:ascii="Arial" w:hAnsi="Arial" w:cs="Arial"/>
          <w:color w:val="auto"/>
          <w:u w:val="none"/>
        </w:rPr>
        <w:t>71-337 Szczecin, ul. Ostrawicka 2</w:t>
      </w:r>
      <w:r>
        <w:rPr>
          <w:rFonts w:ascii="Arial" w:hAnsi="Arial" w:cs="Arial"/>
        </w:rPr>
        <w:t xml:space="preserve">; </w:t>
      </w:r>
      <w:r w:rsidR="00E71566" w:rsidRPr="008773C6">
        <w:rPr>
          <w:rFonts w:ascii="Arial" w:hAnsi="Arial" w:cs="Arial"/>
          <w:color w:val="000000"/>
        </w:rPr>
        <w:t>tel.: </w:t>
      </w:r>
      <w:r w:rsidRPr="008773C6">
        <w:rPr>
          <w:rFonts w:ascii="Arial" w:hAnsi="Arial" w:cs="Arial"/>
          <w:color w:val="000000"/>
        </w:rPr>
        <w:t>91 48 98 200</w:t>
      </w:r>
    </w:p>
    <w:p w:rsidR="00E71566" w:rsidRPr="00E71566" w:rsidRDefault="00E71566" w:rsidP="00E71566">
      <w:pPr>
        <w:pStyle w:val="Default"/>
        <w:spacing w:line="276" w:lineRule="auto"/>
        <w:rPr>
          <w:color w:val="auto"/>
          <w:sz w:val="28"/>
          <w:szCs w:val="28"/>
        </w:rPr>
      </w:pPr>
      <w:r w:rsidRPr="00E71566">
        <w:rPr>
          <w:color w:val="auto"/>
          <w:sz w:val="28"/>
          <w:szCs w:val="28"/>
        </w:rPr>
        <w:t xml:space="preserve">Inspektor Ochrony Danych (IOD) </w:t>
      </w:r>
    </w:p>
    <w:p w:rsidR="00E71566" w:rsidRDefault="00E71566" w:rsidP="00E71566">
      <w:pPr>
        <w:pStyle w:val="Default"/>
        <w:spacing w:line="276" w:lineRule="auto"/>
        <w:rPr>
          <w:sz w:val="28"/>
          <w:szCs w:val="28"/>
        </w:rPr>
      </w:pPr>
    </w:p>
    <w:p w:rsidR="00E71566" w:rsidRDefault="00E71566" w:rsidP="00E7156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Administrator wyznaczył IOD. Jeśli ma Pani/ Pan pytania dotyczące sposobu i zakresu przetwarzania Pani/ Pana danych osobowych a także przysługujących Pani/ Panu uprawnień, może Pani/ Pan skonta</w:t>
      </w:r>
      <w:r w:rsidR="008773C6">
        <w:rPr>
          <w:sz w:val="22"/>
          <w:szCs w:val="22"/>
        </w:rPr>
        <w:t>ktować się z IOD poprzez email iod@wiw.szczecin.pl.</w:t>
      </w:r>
    </w:p>
    <w:p w:rsidR="008773C6" w:rsidRDefault="008773C6" w:rsidP="00E71566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E71566" w:rsidRDefault="00E71566" w:rsidP="00E71566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Do kompetencji IOD nie należy uczestniczenie w załatwianiu innych spraw</w:t>
      </w:r>
      <w:r>
        <w:rPr>
          <w:sz w:val="22"/>
          <w:szCs w:val="22"/>
        </w:rPr>
        <w:t xml:space="preserve">. </w:t>
      </w:r>
    </w:p>
    <w:p w:rsidR="00E71566" w:rsidRDefault="00E71566" w:rsidP="00E71566">
      <w:pPr>
        <w:pStyle w:val="Default"/>
        <w:spacing w:line="276" w:lineRule="auto"/>
        <w:rPr>
          <w:sz w:val="22"/>
          <w:szCs w:val="22"/>
        </w:rPr>
      </w:pPr>
    </w:p>
    <w:p w:rsidR="00E71566" w:rsidRDefault="00E71566" w:rsidP="00E7156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Cel przetwarzania danych i podstawa prawna przetwarzania </w:t>
      </w:r>
    </w:p>
    <w:p w:rsidR="00E71566" w:rsidRDefault="00E71566" w:rsidP="00E71566">
      <w:pPr>
        <w:pStyle w:val="Default"/>
        <w:spacing w:line="276" w:lineRule="auto"/>
        <w:rPr>
          <w:sz w:val="22"/>
          <w:szCs w:val="22"/>
        </w:rPr>
      </w:pPr>
    </w:p>
    <w:p w:rsidR="00E71566" w:rsidRDefault="00E71566" w:rsidP="00E7156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Dane będą przetwarzane w celu rozpoznania wniosku o udostępnienie informacji publicznej. </w:t>
      </w:r>
    </w:p>
    <w:p w:rsidR="00E71566" w:rsidRDefault="00E71566" w:rsidP="00E7156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Podstawą prawną przetwarzania Państwa danych osobowych jest: </w:t>
      </w:r>
    </w:p>
    <w:p w:rsidR="00E71566" w:rsidRDefault="00E71566" w:rsidP="00E71566">
      <w:pPr>
        <w:pStyle w:val="Default"/>
        <w:numPr>
          <w:ilvl w:val="0"/>
          <w:numId w:val="1"/>
        </w:numPr>
        <w:spacing w:after="358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w przypadku danych niezbędnych do rozpoznania Pani/Pana wniosku, w tym w zakresie danych koniecznych do udostępnienia informacji w sposób lub w formie określonej we wniosku - art. 10 ust 1 i art. 14 ustawy o dostępie do informacji publicznej (art. 6 ust. 1 lit. c RODO); </w:t>
      </w:r>
    </w:p>
    <w:p w:rsidR="008773C6" w:rsidRDefault="00E71566" w:rsidP="008773C6">
      <w:pPr>
        <w:pStyle w:val="Default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w przypadku dodatkowych danych zawartych we wniosku o udostępnienie informacji publicznej – zgoda wyrażona poprzez jednoznaczną czynność potwierdzającą, jaką jest złożenie przez Panią/Pana wniosku o udostępnienie informacji publicznej (art. 6 ust. 1 lit. a RODO); </w:t>
      </w:r>
    </w:p>
    <w:p w:rsidR="008773C6" w:rsidRPr="008773C6" w:rsidRDefault="008773C6" w:rsidP="008773C6">
      <w:pPr>
        <w:pStyle w:val="Defaul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773C6">
        <w:rPr>
          <w:sz w:val="22"/>
          <w:szCs w:val="22"/>
        </w:rPr>
        <w:t xml:space="preserve"> w przypadku wystąpienia podstaw do odmowy udostępnienia informacji publicznej lub umorzenia postępowania o udostępnienie informacji, gdzie przepis prawa nakłada </w:t>
      </w:r>
      <w:r w:rsidRPr="008773C6">
        <w:rPr>
          <w:sz w:val="22"/>
          <w:szCs w:val="22"/>
        </w:rPr>
        <w:lastRenderedPageBreak/>
        <w:t xml:space="preserve">na Administratora obowiązek wydania decyzji na podstawie przepisów Kodeksu postępowania administracyjnego (art. 6 ust. 1 </w:t>
      </w:r>
      <w:proofErr w:type="spellStart"/>
      <w:r w:rsidRPr="008773C6">
        <w:rPr>
          <w:sz w:val="22"/>
          <w:szCs w:val="22"/>
        </w:rPr>
        <w:t>lit.c</w:t>
      </w:r>
      <w:proofErr w:type="spellEnd"/>
      <w:r w:rsidRPr="008773C6">
        <w:rPr>
          <w:sz w:val="22"/>
          <w:szCs w:val="22"/>
        </w:rPr>
        <w:t xml:space="preserve"> RODO w zw. z art. 14 i art. 16 ustawy o dostępie do informacji publicznej w zw. z art. 104 i art. 107 Kodeksu Postępowania Administracyjnego); </w:t>
      </w:r>
    </w:p>
    <w:p w:rsidR="008773C6" w:rsidRDefault="008773C6" w:rsidP="008773C6">
      <w:pPr>
        <w:pStyle w:val="Default"/>
        <w:spacing w:line="276" w:lineRule="auto"/>
        <w:rPr>
          <w:sz w:val="22"/>
          <w:szCs w:val="22"/>
        </w:rPr>
      </w:pPr>
    </w:p>
    <w:p w:rsidR="008773C6" w:rsidRDefault="008773C6" w:rsidP="008773C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Podanie Pani/Pana danych jest dobrowolne. Jednak, gdy Pani/Pan żąda udostępnienia informacji w określony sposób lub w określonej formie, brak podania danych niezbędnych do wywiązania się z zakresu wniosku, uniemożliwi nam jego rozpoznanie. Podanie danych wnioskodawcy może być jednak konieczne, jeżeli zaistnieje sytuacja odmowy udostępnienia informacji publicznej lub umorzenia postępowania o udostępnienie informacji, gdzie przepis prawa nakłada na nas obowiązek wydania decyzji na podstawie przepisów Kodeksu postępowania administracyjnego. W ramach składania wniosku o udostępnienie informacji publicznej Administrator oczekuje przekazywania przez Panią/Pana danych osobowych jedynie w zakresie niezbędnym do jego rozpoznania. W związku z tym nie należy przekazywać informacji o szerszym zakresie. W przypadku, gdy wniosek będzie zawierać informacje nieadekwatne do celu, nie będą one wykorzystywane; </w:t>
      </w:r>
    </w:p>
    <w:p w:rsidR="008773C6" w:rsidRDefault="008773C6" w:rsidP="008773C6">
      <w:pPr>
        <w:pStyle w:val="Default"/>
        <w:spacing w:line="276" w:lineRule="auto"/>
        <w:rPr>
          <w:sz w:val="28"/>
          <w:szCs w:val="28"/>
        </w:rPr>
      </w:pPr>
    </w:p>
    <w:p w:rsidR="008773C6" w:rsidRDefault="008773C6" w:rsidP="008773C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Okres przechowywania danych </w:t>
      </w:r>
    </w:p>
    <w:p w:rsidR="008773C6" w:rsidRDefault="008773C6" w:rsidP="008773C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Państwa dane osobowe będą przetwarzane: </w:t>
      </w:r>
    </w:p>
    <w:p w:rsidR="008773C6" w:rsidRDefault="008773C6" w:rsidP="008773C6">
      <w:pPr>
        <w:pStyle w:val="Default"/>
        <w:numPr>
          <w:ilvl w:val="0"/>
          <w:numId w:val="2"/>
        </w:numPr>
        <w:spacing w:after="349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przez czas trwania czynności związanych z rozpatrzeniem wniosku do zamknięcia sprawy, </w:t>
      </w:r>
    </w:p>
    <w:p w:rsidR="008773C6" w:rsidRDefault="008773C6" w:rsidP="008773C6">
      <w:pPr>
        <w:pStyle w:val="Default"/>
        <w:numPr>
          <w:ilvl w:val="0"/>
          <w:numId w:val="2"/>
        </w:numPr>
        <w:spacing w:after="349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przez dwa lata od pierwszego stycznia następnego roku będą przechowywane w komórce prowadzącej sprawę, </w:t>
      </w:r>
    </w:p>
    <w:p w:rsidR="008773C6" w:rsidRDefault="008773C6" w:rsidP="008773C6">
      <w:pPr>
        <w:pStyle w:val="Default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następnie przekazane do archiwum zakładowego, tam przechowywane przez okres 5 lat, a po upływie tego terminu i uzyskaniu akceptacji Archiwów Państwowych zostaną zniszczone. </w:t>
      </w:r>
    </w:p>
    <w:p w:rsidR="008773C6" w:rsidRDefault="008773C6" w:rsidP="008773C6">
      <w:pPr>
        <w:pStyle w:val="Default"/>
        <w:spacing w:line="276" w:lineRule="auto"/>
        <w:rPr>
          <w:sz w:val="22"/>
          <w:szCs w:val="22"/>
        </w:rPr>
      </w:pPr>
    </w:p>
    <w:p w:rsidR="008773C6" w:rsidRDefault="008773C6" w:rsidP="008773C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Odbiorcy danych </w:t>
      </w:r>
    </w:p>
    <w:p w:rsidR="008773C6" w:rsidRDefault="008773C6" w:rsidP="008773C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Państwa dane nie będą przekazywane innym podmiotom, z wyjątkiem podmiotów uprawnionych do ich przetwarzania na podstawie przepisów prawa oraz podmiotów wspierających nas w wypełnianiu naszych obowiązków i świadczenia usług, w tym zapewniających obsługę, asystę i wsparcie techniczne dla systemów informatycznych i teleinformatycznych, w których są przetwarzane Państwa dane; </w:t>
      </w:r>
    </w:p>
    <w:p w:rsidR="008773C6" w:rsidRDefault="008773C6" w:rsidP="008773C6">
      <w:pPr>
        <w:pStyle w:val="Default"/>
        <w:pageBreakBefore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Pani/ Pana prawa </w:t>
      </w:r>
    </w:p>
    <w:p w:rsidR="008773C6" w:rsidRDefault="008773C6" w:rsidP="008773C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Na zasadach określonych przepisami RODO, mają Państwo prawo do:</w:t>
      </w:r>
    </w:p>
    <w:p w:rsidR="008773C6" w:rsidRDefault="008773C6" w:rsidP="008773C6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żądania od Administratora dostępu do treści swoich danych osobowych,</w:t>
      </w:r>
    </w:p>
    <w:p w:rsidR="008773C6" w:rsidRDefault="008773C6" w:rsidP="008773C6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sprostowania (poprawiania) swoich danych osobowych, </w:t>
      </w:r>
    </w:p>
    <w:p w:rsidR="008773C6" w:rsidRDefault="008773C6" w:rsidP="008773C6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usunięcia swoich danych osobowych, </w:t>
      </w:r>
    </w:p>
    <w:p w:rsidR="008773C6" w:rsidRDefault="008773C6" w:rsidP="008773C6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ograniczenia przetwarzania swoich danych osobowych, a ponadto </w:t>
      </w:r>
    </w:p>
    <w:p w:rsidR="008773C6" w:rsidRDefault="008773C6" w:rsidP="008773C6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prawo do wniesienia sprzeciwu wobec przetwarzania Państwa danych; </w:t>
      </w:r>
    </w:p>
    <w:p w:rsidR="008773C6" w:rsidRDefault="008773C6" w:rsidP="008773C6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prawo wniesienia skargi do organu nadzorczego, którym w Polsce jest Prezes Urzędu Ochrony Danych Osobowych, z siedzibą w Warszawie, przy ul. Stawki 2, 00-193 Warszawa, gdy uznają Państwo, iż przetwarzanie danych osobowych Państwa dotyczących narusza przepisy o ochronie danych osobowych; </w:t>
      </w:r>
    </w:p>
    <w:p w:rsidR="008773C6" w:rsidRDefault="008773C6" w:rsidP="008773C6">
      <w:pPr>
        <w:pStyle w:val="Default"/>
        <w:spacing w:line="276" w:lineRule="auto"/>
        <w:rPr>
          <w:sz w:val="22"/>
          <w:szCs w:val="22"/>
        </w:rPr>
      </w:pPr>
    </w:p>
    <w:p w:rsidR="008773C6" w:rsidRDefault="008773C6" w:rsidP="008773C6">
      <w:pPr>
        <w:pStyle w:val="Default"/>
        <w:spacing w:line="276" w:lineRule="auto"/>
        <w:rPr>
          <w:sz w:val="22"/>
          <w:szCs w:val="22"/>
        </w:rPr>
      </w:pPr>
    </w:p>
    <w:p w:rsidR="008773C6" w:rsidRDefault="008773C6" w:rsidP="008773C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Posiada Pani/ Pan Państwo prawo do cofnięcia zgody w dowolnym momencie bez wpływu na zgodność z prawem przetwarzania, którego dokonano na podstawie Państwa zgody przed jej cofnięciem.</w:t>
      </w:r>
    </w:p>
    <w:p w:rsidR="008773C6" w:rsidRPr="00E71566" w:rsidRDefault="008773C6" w:rsidP="008773C6">
      <w:pPr>
        <w:spacing w:line="276" w:lineRule="auto"/>
        <w:rPr>
          <w:rFonts w:ascii="Arial" w:hAnsi="Arial" w:cs="Arial"/>
        </w:rPr>
      </w:pPr>
    </w:p>
    <w:p w:rsidR="008773C6" w:rsidRPr="008773C6" w:rsidRDefault="008773C6" w:rsidP="008773C6">
      <w:pPr>
        <w:pStyle w:val="Default"/>
        <w:spacing w:line="276" w:lineRule="auto"/>
        <w:ind w:left="720"/>
        <w:rPr>
          <w:sz w:val="22"/>
          <w:szCs w:val="22"/>
        </w:rPr>
      </w:pPr>
    </w:p>
    <w:p w:rsidR="008773C6" w:rsidRDefault="008773C6" w:rsidP="008773C6">
      <w:pPr>
        <w:pStyle w:val="Default"/>
        <w:spacing w:line="276" w:lineRule="auto"/>
        <w:rPr>
          <w:sz w:val="22"/>
          <w:szCs w:val="22"/>
        </w:rPr>
      </w:pPr>
      <w:bookmarkStart w:id="0" w:name="_GoBack"/>
      <w:bookmarkEnd w:id="0"/>
    </w:p>
    <w:sectPr w:rsidR="00877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66859"/>
    <w:multiLevelType w:val="hybridMultilevel"/>
    <w:tmpl w:val="7654F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F71A6"/>
    <w:multiLevelType w:val="hybridMultilevel"/>
    <w:tmpl w:val="62EED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86580"/>
    <w:multiLevelType w:val="hybridMultilevel"/>
    <w:tmpl w:val="92040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5F"/>
    <w:rsid w:val="003C6EFE"/>
    <w:rsid w:val="0071795F"/>
    <w:rsid w:val="008773C6"/>
    <w:rsid w:val="00A66B52"/>
    <w:rsid w:val="00E7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1155D-2F21-4AC8-92AE-91B76782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715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71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71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4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Lau</dc:creator>
  <cp:keywords/>
  <dc:description/>
  <cp:lastModifiedBy>Monika Lau</cp:lastModifiedBy>
  <cp:revision>2</cp:revision>
  <dcterms:created xsi:type="dcterms:W3CDTF">2024-05-20T06:29:00Z</dcterms:created>
  <dcterms:modified xsi:type="dcterms:W3CDTF">2024-05-20T06:29:00Z</dcterms:modified>
</cp:coreProperties>
</file>